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A72" w:rsidRPr="008D1CF7" w:rsidRDefault="008D1CF7" w:rsidP="00CD0C99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8D1CF7">
        <w:rPr>
          <w:rFonts w:ascii="Arial" w:hAnsi="Arial" w:cs="Arial"/>
          <w:b/>
          <w:sz w:val="32"/>
          <w:szCs w:val="32"/>
          <w:u w:val="single"/>
        </w:rPr>
        <w:t xml:space="preserve">Progression </w:t>
      </w:r>
      <w:r w:rsidR="00CD0C99" w:rsidRPr="008D1CF7">
        <w:rPr>
          <w:rFonts w:ascii="Arial" w:hAnsi="Arial" w:cs="Arial"/>
          <w:b/>
          <w:sz w:val="32"/>
          <w:szCs w:val="32"/>
          <w:u w:val="single"/>
        </w:rPr>
        <w:t>Milestones</w:t>
      </w:r>
    </w:p>
    <w:p w:rsidR="008D1CF7" w:rsidRPr="008D1CF7" w:rsidRDefault="00F16C48" w:rsidP="00CD0C99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Money</w:t>
      </w:r>
    </w:p>
    <w:p w:rsidR="00896A72" w:rsidRPr="008D1CF7" w:rsidRDefault="006A6286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99CF4E2" wp14:editId="756B7B1C">
                <wp:simplePos x="0" y="0"/>
                <wp:positionH relativeFrom="margin">
                  <wp:posOffset>111760</wp:posOffset>
                </wp:positionH>
                <wp:positionV relativeFrom="paragraph">
                  <wp:posOffset>3859530</wp:posOffset>
                </wp:positionV>
                <wp:extent cx="5334000" cy="1495425"/>
                <wp:effectExtent l="19050" t="19050" r="38100" b="4762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6286" w:rsidRPr="00C37B57" w:rsidRDefault="006A6286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C37B57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Exchange money for goods and services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.8pt;margin-top:303.9pt;width:420pt;height:117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5/eKQIAAEUEAAAOAAAAZHJzL2Uyb0RvYy54bWysU9tu2zAMfR+wfxD0vvjSZG2NOEWXLsOA&#10;7gK0+wBZlmNhkqhJSuzs60fJaZp2b8P8YIgidXh4SC5vRq3IXjgvwdS0mOWUCMOhlWZb0x+Pm3dX&#10;lPjATMsUGFHTg/D0ZvX2zXKwlSihB9UKRxDE+GqwNe1DsFWWed4LzfwMrDDo7MBpFtB026x1bEB0&#10;rbIyz99nA7jWOuDCe7y9m5x0lfC7TvDwreu8CETVFLmF9Hfp38R/tlqyauuY7SU/0mD/wEIzaTDp&#10;CeqOBUZ2Tv4FpSV34KELMw46g66TXKQasJoif1XNQ8+sSLWgON6eZPL/D5Z/3X93RLY1LSkxTGOL&#10;HsUYyAcYSRnVGayvMOjBYlgY8Rq7nCr19h74T08MrHtmtuLWORh6wVpkV8SX2dnTCcdHkGb4Ai2m&#10;YbsACWjsnI7SoRgE0bFLh1NnIhWOl4uLi3meo4ujr5hfL+blIuVg1dNz63z4JECTeKipw9YneLa/&#10;9yHSYdVTSMzmQcl2I5VKhts2a+XInuGYbNJ3RH8RpgwZkMtlscgnCV5gxJEVJ5QwTiK8yqRlwHlX&#10;Utf0CgvCktIERt0+mjadA5NqOiNlZY5CRu0mFcPYjBgY1W2gPaCkDqa5xj3EQw/uNyUDznRN/a8d&#10;c4IS9dlgW66L+TwuQTLmi8sSDXfuac49zHCEqmmgZDquQ1qcKJiBW2xfJ5Owz0yOXHFWk97HvYrL&#10;cG6nqOftX/0BAAD//wMAUEsDBBQABgAIAAAAIQACcV4P3AAAAAoBAAAPAAAAZHJzL2Rvd25yZXYu&#10;eG1sTI9BT8MwDIXvSPyHyEjcWAKDrpSmEyDtwgVRBuesMW1F4lRN2pV/j3eCm5/99Py9crt4J2Yc&#10;Yx9Iw/VKgUBqgu2p1bB/313lIGIyZI0LhBp+MMK2Oj8rTWHDkd5wrlMrOIRiYTR0KQ2FlLHp0Ju4&#10;CgMS377C6E1iObbSjubI4d7JG6Uy6U1P/KEzAz532HzXk9fwOu9f8ki5/DQ7p57iPdb1x6T15cXy&#10;+AAi4ZL+zHDCZ3SomOkQJrJRONabjJ0aMrXhCmzI706bAw+36zXIqpT/K1S/AAAA//8DAFBLAQIt&#10;ABQABgAIAAAAIQC2gziS/gAAAOEBAAATAAAAAAAAAAAAAAAAAAAAAABbQ29udGVudF9UeXBlc10u&#10;eG1sUEsBAi0AFAAGAAgAAAAhADj9If/WAAAAlAEAAAsAAAAAAAAAAAAAAAAALwEAAF9yZWxzLy5y&#10;ZWxzUEsBAi0AFAAGAAgAAAAhAC/Hn94pAgAARQQAAA4AAAAAAAAAAAAAAAAALgIAAGRycy9lMm9E&#10;b2MueG1sUEsBAi0AFAAGAAgAAAAhAAJxXg/cAAAACgEAAA8AAAAAAAAAAAAAAAAAgwQAAGRycy9k&#10;b3ducmV2LnhtbFBLBQYAAAAABAAEAPMAAACMBQAAAAA=&#10;" strokecolor="black [3213]" strokeweight="4.5pt">
                <v:textbox>
                  <w:txbxContent>
                    <w:p w:rsidR="006A6286" w:rsidRPr="00C37B57" w:rsidRDefault="006A6286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C37B57">
                        <w:rPr>
                          <w:rFonts w:ascii="Arial" w:hAnsi="Arial" w:cs="Arial"/>
                          <w:sz w:val="72"/>
                          <w:szCs w:val="72"/>
                        </w:rPr>
                        <w:t>Exchange money for goods and services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F3253"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4EBA12CD" wp14:editId="537014D1">
                <wp:simplePos x="0" y="0"/>
                <wp:positionH relativeFrom="margin">
                  <wp:posOffset>130810</wp:posOffset>
                </wp:positionH>
                <wp:positionV relativeFrom="paragraph">
                  <wp:posOffset>111760</wp:posOffset>
                </wp:positionV>
                <wp:extent cx="5334000" cy="1495425"/>
                <wp:effectExtent l="19050" t="19050" r="38100" b="4762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6286" w:rsidRPr="00C37B57" w:rsidRDefault="006A6286" w:rsidP="00F16C48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C37B57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Understanding risks and rewards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0.3pt;margin-top:8.8pt;width:420pt;height:117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DjlNAIAAGEEAAAOAAAAZHJzL2Uyb0RvYy54bWysVNtu2zAMfR+wfxD0vthOnXU14hRdugwD&#10;ugvQ7gNoWY6FyaInKbGzry8lp2m67WmYHwRRpI7Ic0gvr8dOs720TqEpeTZLOZNGYK3MtuTfHzZv&#10;3nHmPJgaNBpZ8oN0/Hr1+tVy6As5xxZ1LS0jEOOKoS95631fJIkTrezAzbCXhpwN2g48mXab1BYG&#10;Qu90Mk/Tt8mAtu4tCukcnd5OTr6K+E0jhf/aNE56pktOufm42rhWYU1WSyi2FvpWiWMa8A9ZdKAM&#10;PXqCugUPbGfVH1CdEhYdNn4msEuwaZSQsQaqJkt/q+a+hV7GWogc159ocv8PVnzZf7NM1SUnoQx0&#10;JNGDHD17jyObB3aG3hUUdN9TmB/pmFSOlbr+DsUPxwyuWzBbeWMtDq2EmrLLws3k7OqE4wJINXzG&#10;mp6BnccINDa2C9QRGYzQSaXDSZmQiqDDxcVFnqbkEuTL8qtFPl/EN6B4ut5b5z9K7FjYlNyS9BEe&#10;9nfOh3SgeAoJrznUqt4oraNht9VaW7YHapNN/I7oL8K0YQPlcpkt0omCFxgHd4KgBq1xCERypsF5&#10;clBJ8fsbbqc8DYFWHalwCoIikPnB1LFFPSg97akObY7sBkInav1YjVHGSH1gvsL6QHRbnHqeZpQ2&#10;LdpfnA3U7yV3P3dgJSX4yZBkV1mehwGJRr64nJNhzz3VuQeMIKiSU33Tdu3jUAUyDd6QtI2KpD9n&#10;ckyZ+jhqcZy5MCjndox6/jOsHgEAAP//AwBQSwMEFAAGAAgAAAAhAM23MoPbAAAACQEAAA8AAABk&#10;cnMvZG93bnJldi54bWxMj0FvwjAMhe+T+A+RJ+020hatoK4pYpMQ2nHA7qExbbXEqZpAO379zGk7&#10;WX7v6flzuZ6cFVccQudJQTpPQCDV3nTUKDgets8rECFqMtp6QgU/GGBdzR5KXRg/0ide97ERXEKh&#10;0AraGPtCylC36HSY+x6JvbMfnI68Do00gx653FmZJUkune6IL7S6x/cW6+/9xSmIR9+Z9JBl57ev&#10;j9E1O3PLbVTq6XHavIKIOMW/MNzxGR0qZjr5C5kgrIIsyTnJ+pIn+6v8LpzYeFmkIKtS/v+g+gUA&#10;AP//AwBQSwECLQAUAAYACAAAACEAtoM4kv4AAADhAQAAEwAAAAAAAAAAAAAAAAAAAAAAW0NvbnRl&#10;bnRfVHlwZXNdLnhtbFBLAQItABQABgAIAAAAIQA4/SH/1gAAAJQBAAALAAAAAAAAAAAAAAAAAC8B&#10;AABfcmVscy8ucmVsc1BLAQItABQABgAIAAAAIQApBDjlNAIAAGEEAAAOAAAAAAAAAAAAAAAAAC4C&#10;AABkcnMvZTJvRG9jLnhtbFBLAQItABQABgAIAAAAIQDNtzKD2wAAAAkBAAAPAAAAAAAAAAAAAAAA&#10;AI4EAABkcnMvZG93bnJldi54bWxQSwUGAAAAAAQABADzAAAAlgUAAAAA&#10;" strokecolor="windowText" strokeweight="4.5pt">
                <v:textbox>
                  <w:txbxContent>
                    <w:p w:rsidR="006A6286" w:rsidRPr="00C37B57" w:rsidRDefault="006A6286" w:rsidP="00F16C48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C37B57">
                        <w:rPr>
                          <w:rFonts w:ascii="Arial" w:hAnsi="Arial" w:cs="Arial"/>
                          <w:sz w:val="72"/>
                          <w:szCs w:val="72"/>
                        </w:rPr>
                        <w:t>Understanding risks and rewards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6A6286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05849418" wp14:editId="4A3210CB">
                <wp:simplePos x="0" y="0"/>
                <wp:positionH relativeFrom="margin">
                  <wp:posOffset>114300</wp:posOffset>
                </wp:positionH>
                <wp:positionV relativeFrom="paragraph">
                  <wp:posOffset>3834130</wp:posOffset>
                </wp:positionV>
                <wp:extent cx="5334000" cy="1495425"/>
                <wp:effectExtent l="19050" t="19050" r="38100" b="4762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6286" w:rsidRPr="00C37B57" w:rsidRDefault="006A6286" w:rsidP="00FF3253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C37B57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Coins and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9pt;margin-top:301.9pt;width:420pt;height:117.7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Kt0NQIAAGIEAAAOAAAAZHJzL2Uyb0RvYy54bWysVNtu2zAMfR+wfxD0vthOk7U14hRdugwD&#10;ugvQ7gNoWY6FyaInKbGzry8lp1667WmYHwRRpI4OD0mvboZWs4O0TqEpeDZLOZNGYKXMruDfHrdv&#10;rjhzHkwFGo0s+FE6frN+/WrVd7mcY4O6kpYRiHF53xW88b7Lk8SJRrbgZthJQ84abQueTLtLKgs9&#10;obc6mafp26RHW3UWhXSOTu9GJ19H/LqWwn+payc90wUnbj6uNq5lWJP1CvKdha5R4kQD/oFFC8rQ&#10;oxPUHXhge6v+gGqVsOiw9jOBbYJ1rYSMOVA2WfpbNg8NdDLmQuK4bpLJ/T9Y8fnw1TJVUe0yzgy0&#10;VKNHOXj2Dgc2D/L0ncsp6qGjOD/QMYXGVF13j+K7YwY3DZidvLUW+0ZCRfSycDM5uzriuABS9p+w&#10;omdg7zECDbVtg3akBiN0KtNxKk2gIuhweXGxSFNyCfJli+vlYr6Mb0D+fL2zzn+Q2LKwKbil2kd4&#10;ONw7H+hA/hwSXnOoVbVVWkfD7sqNtuwA1Cfb+J3QX4Rpw3ricpkt01GCFxhHN0FQh1bYByE50+A8&#10;OSil+P0Nt1WepkCrtuBXUxDkQcz3poo96kHpcU95aHNSNwg6SuuHcoh1nIpWYnUkuS2OTU9DSpsG&#10;7U/Oemr4grsfe7CSCH40VLLrbLEIExKNxfJyToY995TnHjCCoApO+Y3bjY9TFcQ0eEulrVUUPfTA&#10;yOREmRo51uI0dGFSzu0Y9evXsH4CAAD//wMAUEsDBBQABgAIAAAAIQBKLqJ73AAAAAoBAAAPAAAA&#10;ZHJzL2Rvd25yZXYueG1sTI9BT8MwDIXvSPyHyEjcWLpWVKU0nQAJIY5s4541XlvROFXjrYVfj3eC&#10;m5/99Py+arP4QZ1xin0gA+tVAgqpCa6n1sB+93pXgIpsydkhEBr4xgib+vqqsqULM33gecutkhCK&#10;pTXQMY+l1rHp0Nu4CiOS3I5h8pZFTq12k50l3A86TZJce9uTfOjsiC8dNl/bkzfA+9C79S5Nj8+f&#10;77Nv39xPPrAxtzfL0yMoxoX/zHCpL9Whlk6HcCIX1SC6EBQ2kCeZIIihuL9sDjJkDxnoutL/Eepf&#10;AAAA//8DAFBLAQItABQABgAIAAAAIQC2gziS/gAAAOEBAAATAAAAAAAAAAAAAAAAAAAAAABbQ29u&#10;dGVudF9UeXBlc10ueG1sUEsBAi0AFAAGAAgAAAAhADj9If/WAAAAlAEAAAsAAAAAAAAAAAAAAAAA&#10;LwEAAF9yZWxzLy5yZWxzUEsBAi0AFAAGAAgAAAAhAO4sq3Q1AgAAYgQAAA4AAAAAAAAAAAAAAAAA&#10;LgIAAGRycy9lMm9Eb2MueG1sUEsBAi0AFAAGAAgAAAAhAEouonvcAAAACgEAAA8AAAAAAAAAAAAA&#10;AAAAjwQAAGRycy9kb3ducmV2LnhtbFBLBQYAAAAABAAEAPMAAACYBQAAAAA=&#10;" strokecolor="windowText" strokeweight="4.5pt">
                <v:textbox>
                  <w:txbxContent>
                    <w:p w:rsidR="006A6286" w:rsidRPr="00C37B57" w:rsidRDefault="006A6286" w:rsidP="00FF3253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C37B57">
                        <w:rPr>
                          <w:rFonts w:ascii="Arial" w:hAnsi="Arial" w:cs="Arial"/>
                          <w:sz w:val="72"/>
                          <w:szCs w:val="72"/>
                        </w:rPr>
                        <w:t>Coins and notes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0C145B" wp14:editId="7E75BA9A">
                <wp:simplePos x="0" y="0"/>
                <wp:positionH relativeFrom="margin">
                  <wp:posOffset>114300</wp:posOffset>
                </wp:positionH>
                <wp:positionV relativeFrom="paragraph">
                  <wp:posOffset>59055</wp:posOffset>
                </wp:positionV>
                <wp:extent cx="5334000" cy="1495425"/>
                <wp:effectExtent l="19050" t="19050" r="38100" b="476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6286" w:rsidRPr="00C37B57" w:rsidRDefault="006A6286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C37B57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Money calculations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9pt;margin-top:4.65pt;width:420pt;height:117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BdaLQIAAEwEAAAOAAAAZHJzL2Uyb0RvYy54bWysVNtu2zAMfR+wfxD0vthJnLU14hRdugwD&#10;ugvQ7gNkWY6FSaImKbGzry8lp6mxvQ3zgyCK1NHhIen17aAVOQrnJZiKzmc5JcJwaKTZV/TH0+7d&#10;NSU+MNMwBUZU9CQ8vd28fbPubSkW0IFqhCMIYnzZ24p2IdgyyzzvhGZ+BlYYdLbgNAtoun3WONYj&#10;ulbZIs/fZz24xjrgwns8vR+ddJPw21bw8K1tvQhEVRS5hbS6tNZxzTZrVu4ds53kZxrsH1hoJg0+&#10;eoG6Z4GRg5N/QWnJHXhow4yDzqBtJRcpB8xmnv+RzWPHrEi5oDjeXmTy/w+Wfz1+d0Q2WDtKDNNY&#10;oicxBPIBBrKI6vTWlxj0aDEsDHgcI2Om3j4A/+mJgW3HzF7cOQd9J1iD7ObxZja5OuL4CFL3X6DB&#10;Z9ghQAIaWqcjIIpBEB2rdLpUJlLheLhaLos8RxdH37y4WRWLVXqDlS/XrfPhkwBN4qaiDkuf4Nnx&#10;wYdIh5UvIYk+KNnspFLJcPt6qxw5MmyTXfrO6H4apgzpkcvVfJWPEkydqWXFBSUMowgo1DRKy4D9&#10;rqSu6DUmhCmlDoy6fTRN2gcm1bhHysqchYzajSqGoR5SxZbxbhS5huaEyjoY2xvHETcduN+U9Nja&#10;FfW/DswJStRng9W5mRdFnIVkFKurBRpu6qmnHmY4QlU0UDJutyHNT9TNwB1WsZVJ31cmZ8rYskn2&#10;83jFmZjaKer1J7B5BgAA//8DAFBLAwQUAAYACAAAACEA9Z9sHdoAAAAIAQAADwAAAGRycy9kb3du&#10;cmV2LnhtbEyPwU7DMBBE70j8g7VI3KhDKchN41SA1AsXRCic3XibRNjrKHbS8PdsT/T4NKvZN8V2&#10;9k5MOMQukIb7RQYCqQ62o0bD/nN3p0DEZMgaFwg1/GKEbXl9VZjchhN94FSlRnAJxdxoaFPqcylj&#10;3aI3cRF6JM6OYfAmMQ6NtIM5cbl3cpllT9KbjvhDa3p8bbH+qUav4X3av6lISn6bncte4hqr6mvU&#10;+vZmft6ASDin/2M467M6lOx0CCPZKByz4ilJw/oBBMfq8cwHDcvVSoEsC3k5oPwDAAD//wMAUEsB&#10;Ai0AFAAGAAgAAAAhALaDOJL+AAAA4QEAABMAAAAAAAAAAAAAAAAAAAAAAFtDb250ZW50X1R5cGVz&#10;XS54bWxQSwECLQAUAAYACAAAACEAOP0h/9YAAACUAQAACwAAAAAAAAAAAAAAAAAvAQAAX3JlbHMv&#10;LnJlbHNQSwECLQAUAAYACAAAACEAvNAXWi0CAABMBAAADgAAAAAAAAAAAAAAAAAuAgAAZHJzL2Uy&#10;b0RvYy54bWxQSwECLQAUAAYACAAAACEA9Z9sHdoAAAAIAQAADwAAAAAAAAAAAAAAAACHBAAAZHJz&#10;L2Rvd25yZXYueG1sUEsFBgAAAAAEAAQA8wAAAI4FAAAAAA==&#10;" strokecolor="black [3213]" strokeweight="4.5pt">
                <v:textbox>
                  <w:txbxContent>
                    <w:p w:rsidR="006A6286" w:rsidRPr="00C37B57" w:rsidRDefault="006A6286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C37B57">
                        <w:rPr>
                          <w:rFonts w:ascii="Arial" w:hAnsi="Arial" w:cs="Arial"/>
                          <w:sz w:val="72"/>
                          <w:szCs w:val="72"/>
                        </w:rPr>
                        <w:t>Money calculations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6A6286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64CC6E19" wp14:editId="11A8A70D">
                <wp:simplePos x="0" y="0"/>
                <wp:positionH relativeFrom="margin">
                  <wp:posOffset>219075</wp:posOffset>
                </wp:positionH>
                <wp:positionV relativeFrom="paragraph">
                  <wp:posOffset>2060575</wp:posOffset>
                </wp:positionV>
                <wp:extent cx="5334000" cy="1495425"/>
                <wp:effectExtent l="19050" t="19050" r="38100" b="4762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6286" w:rsidRPr="00C37B57" w:rsidRDefault="006A6286" w:rsidP="00FF3253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C37B57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Analyse the impact of financial decisions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7.25pt;margin-top:162.25pt;width:420pt;height:117.7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BVkNQIAAGIEAAAOAAAAZHJzL2Uyb0RvYy54bWysVNtu2zAMfR+wfxD0vthOnbU14hRdugwD&#10;ugvQ7gNoWY6FyaInKbGzrx8lp2m67WmYHwRJpA4PD0kvb8ZOs720TqEpeTZLOZNGYK3MtuTfHjdv&#10;rjhzHkwNGo0s+UE6frN6/Wo59IWcY4u6lpYRiHHF0Je89b4vksSJVnbgZthLQ8YGbQeejnab1BYG&#10;Qu90Mk/Tt8mAtu4tCukc3d5NRr6K+E0jhf/SNE56pktO3HxcbVyrsCarJRRbC32rxJEG/AOLDpSh&#10;oCeoO/DAdlb9AdUpYdFh42cCuwSbRgkZc6BssvS3bB5a6GXMhcRx/Ukm9/9gxef9V8tUTbUjeQx0&#10;VKNHOXr2Dkc2D/IMvSvI66EnPz/SNbnGVF1/j+K7YwbXLZitvLUWh1ZCTfSy8DI5ezrhuABSDZ+w&#10;pjCw8xiBxsZ2QTtSgxE68TicShOoCLpcXFzkaUomQbYsv17k80WMAcXT8946/0Fix8Km5JZqH+Fh&#10;f+98oAPFk0uI5lCreqO0jge7rdbasj1Qn2zid0R/4aYNG4jLZbZIJwleYBzcCYI6tMYhCMmZBufJ&#10;QCnF72+4nfI0BVp1Jb86OUERxHxv6tijHpSe9pSHNkd1g6CTtH6sxljHPAQIyldYH0hui1PT05DS&#10;pkX7k7OBGr7k7scOrCSCHw2V7DrL8zAh8ZAvLud0sOeW6twCRhBUySm/abv2caqCmAZvqbSNiqI/&#10;MzlSpkaOtTgOXZiU83P0ev41rH4BAAD//wMAUEsDBBQABgAIAAAAIQCZ+ni83AAAAAoBAAAPAAAA&#10;ZHJzL2Rvd25yZXYueG1sTI9BT8MwDIXvSPyHyEjcWLLCylSaToCEEEe2cc8ar61InKrJ1sKvxz2x&#10;k5/lp+fvlZvJO3HGIXaBNCwXCgRSHWxHjYb97u1uDSImQ9a4QKjhByNsquur0hQ2jPSJ521qBIdQ&#10;LIyGNqW+kDLWLXoTF6FH4tsxDN4kXodG2sGMHO6dzJTKpTcd8YfW9PjaYv29PXkNaR86u9xl2fHl&#10;62P0zbv9zV3S+vZmen4CkXBK/2aY8RkdKmY6hBPZKJyG+4cVO3lms2DD+nEWBw2rXCmQVSkvK1R/&#10;AAAA//8DAFBLAQItABQABgAIAAAAIQC2gziS/gAAAOEBAAATAAAAAAAAAAAAAAAAAAAAAABbQ29u&#10;dGVudF9UeXBlc10ueG1sUEsBAi0AFAAGAAgAAAAhADj9If/WAAAAlAEAAAsAAAAAAAAAAAAAAAAA&#10;LwEAAF9yZWxzLy5yZWxzUEsBAi0AFAAGAAgAAAAhAJBcFWQ1AgAAYgQAAA4AAAAAAAAAAAAAAAAA&#10;LgIAAGRycy9lMm9Eb2MueG1sUEsBAi0AFAAGAAgAAAAhAJn6eLzcAAAACgEAAA8AAAAAAAAAAAAA&#10;AAAAjwQAAGRycy9kb3ducmV2LnhtbFBLBQYAAAAABAAEAPMAAACYBQAAAAA=&#10;" strokecolor="windowText" strokeweight="4.5pt">
                <v:textbox>
                  <w:txbxContent>
                    <w:p w:rsidR="006A6286" w:rsidRPr="00C37B57" w:rsidRDefault="006A6286" w:rsidP="00FF3253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C37B57">
                        <w:rPr>
                          <w:rFonts w:ascii="Arial" w:hAnsi="Arial" w:cs="Arial"/>
                          <w:sz w:val="72"/>
                          <w:szCs w:val="72"/>
                        </w:rPr>
                        <w:t>Analyse the impact of financial decisions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2361A80A" wp14:editId="74783BEE">
                <wp:simplePos x="0" y="0"/>
                <wp:positionH relativeFrom="margin">
                  <wp:posOffset>228600</wp:posOffset>
                </wp:positionH>
                <wp:positionV relativeFrom="paragraph">
                  <wp:posOffset>231775</wp:posOffset>
                </wp:positionV>
                <wp:extent cx="5334000" cy="1495425"/>
                <wp:effectExtent l="19050" t="19050" r="38100" b="4762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6286" w:rsidRPr="00C37B57" w:rsidRDefault="006A6286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C37B57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Awareness of money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8pt;margin-top:18.25pt;width:420pt;height:117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EL5LQIAAEwEAAAOAAAAZHJzL2Uyb0RvYy54bWysVM1u2zAMvg/YOwi6L7ZTZ22NOEWXLsOA&#10;7gdo9wCyLMfCJFGTlNjZ04+S0zTtbsN8EEiR+kh+JL28GbUie+G8BFPTYpZTIgyHVpptTX88bt5d&#10;UeIDMy1TYERND8LTm9XbN8vBVmIOPahWOIIgxleDrWkfgq2yzPNeaOZnYIVBYwdOs4Cq22atYwOi&#10;a5XN8/x9NoBrrQMuvMfbu8lIVwm/6wQP37rOi0BUTTG3kE6Xziae2WrJqq1jtpf8mAb7hyw0kwaD&#10;nqDuWGBk5+RfUFpyBx66MOOgM+g6yUWqAasp8lfVPPTMilQLkuPtiSb//2D51/13R2Rb00tKDNPY&#10;okcxBvIBRjKP7AzWV+j0YNEtjHiNXU6VensP/KcnBtY9M1tx6xwMvWAtZlfEl9nZ0wnHR5Bm+AIt&#10;hmG7AAlo7JyO1CEZBNGxS4dTZ2IqHC8XFxdlnqOJo60orxflfJFisOrpuXU+fBKgSRRq6rD1CZ7t&#10;732I6bDqySVG86Bku5FKJcVtm7VyZM9wTDbpO6K/cFOGDJjLZbHIJwpeYMSRFSeUME4kvIqkZcB5&#10;V1LX9AoLwpLSBEbePpo2yYFJNcmYsjJHIiN3E4thbMbUscRAJLmB9oDMOpjGG9cRhR7cb0oGHO2a&#10;+l875gQl6rPB7lwXZRl3ISnl4nKOiju3NOcWZjhC1TRQMonrkPYn8mbgFrvYycTvcybHlHFkE+3H&#10;9Yo7ca4nr+efwOoPAAAA//8DAFBLAwQUAAYACAAAACEA6tpbY9wAAAAJAQAADwAAAGRycy9kb3du&#10;cmV2LnhtbEyPQU/DMAyF70j8h8hI3FhCEVvpmk6AtAsXRBmcvcZrKxqnatKu/HvSEztZ9nt6/l6+&#10;m20nJhp861jD/UqBIK6cabnWcPjc36UgfEA22DkmDb/kYVdcX+WYGXfmD5rKUIsYwj5DDU0IfSal&#10;rxqy6FeuJ47ayQ0WQ1yHWpoBzzHcdjJRai0tthw/NNjTa0PVTzlaDe/T4S31nMpv3HfqxT9RWX6N&#10;Wt/ezM9bEIHm8G+GBT+iQxGZjm5k40Wn4WEdq4RlPoKIerpZDkcNySZRIItcXjYo/gAAAP//AwBQ&#10;SwECLQAUAAYACAAAACEAtoM4kv4AAADhAQAAEwAAAAAAAAAAAAAAAAAAAAAAW0NvbnRlbnRfVHlw&#10;ZXNdLnhtbFBLAQItABQABgAIAAAAIQA4/SH/1gAAAJQBAAALAAAAAAAAAAAAAAAAAC8BAABfcmVs&#10;cy8ucmVsc1BLAQItABQABgAIAAAAIQAcCEL5LQIAAEwEAAAOAAAAAAAAAAAAAAAAAC4CAABkcnMv&#10;ZTJvRG9jLnhtbFBLAQItABQABgAIAAAAIQDq2ltj3AAAAAkBAAAPAAAAAAAAAAAAAAAAAIcEAABk&#10;cnMvZG93bnJldi54bWxQSwUGAAAAAAQABADzAAAAkAUAAAAA&#10;" strokecolor="black [3213]" strokeweight="4.5pt">
                <v:textbox>
                  <w:txbxContent>
                    <w:p w:rsidR="006A6286" w:rsidRPr="00C37B57" w:rsidRDefault="006A6286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C37B57">
                        <w:rPr>
                          <w:rFonts w:ascii="Arial" w:hAnsi="Arial" w:cs="Arial"/>
                          <w:sz w:val="72"/>
                          <w:szCs w:val="72"/>
                        </w:rPr>
                        <w:t>Awareness of money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6A6286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59C31AC" wp14:editId="442A6F7F">
                <wp:simplePos x="0" y="0"/>
                <wp:positionH relativeFrom="margin">
                  <wp:posOffset>238125</wp:posOffset>
                </wp:positionH>
                <wp:positionV relativeFrom="paragraph">
                  <wp:posOffset>2130425</wp:posOffset>
                </wp:positionV>
                <wp:extent cx="5334000" cy="1495425"/>
                <wp:effectExtent l="19050" t="19050" r="38100" b="4762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6286" w:rsidRPr="00C37B57" w:rsidRDefault="006A6286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bookmarkStart w:id="0" w:name="_GoBack"/>
                            <w:r w:rsidRPr="00C37B57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Understanding money in a digital world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8.75pt;margin-top:167.75pt;width:420pt;height:117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b6VLQIAAEwEAAAOAAAAZHJzL2Uyb0RvYy54bWysVNtu2zAMfR+wfxD0vthJnF6MOEWXLsOA&#10;7gK0+wBZlmNhkqhJSuzs60vJaZp2b8P8IJAidUgekl7eDFqRvXBegqnodJJTIgyHRpptRX8+bj5c&#10;UeIDMw1TYERFD8LTm9X7d8velmIGHahGOIIgxpe9rWgXgi2zzPNOaOYnYIVBYwtOs4Cq22aNYz2i&#10;a5XN8vwi68E11gEX3uPt3Wikq4TftoKH723rRSCqophbSKdLZx3PbLVk5dYx20l+TIP9QxaaSYNB&#10;T1B3LDCyc/IvKC25Aw9tmHDQGbSt5CLVgNVM8zfVPHTMilQLkuPtiSb//2D5t/0PR2RT0Tklhmls&#10;0aMYAvkIA5lFdnrrS3R6sOgWBrzGLqdKvb0H/ssTA+uOma24dQ76TrAGs5vGl9nZ0xHHR5C6/woN&#10;hmG7AAloaJ2O1CEZBNGxS4dTZ2IqHC8X83mR52jiaJsW14titkgxWPn83DofPgvQJAoVddj6BM/2&#10;9z7EdFj57BKjeVCy2UilkuK29Vo5smc4Jpv0HdFfuSlDeszlcrrIRwpeYcSRFSeUMIwkvImkZcB5&#10;V1JX9AoLwpLSBEbePpkmyYFJNcqYsjJHIiN3I4thqIfUsYv4NpJcQ3NAZh2M443riEIH7g8lPY52&#10;Rf3vHXOCEvXFYHeup0URdyEpxeJyhoo7t9TnFmY4QlU0UDKK65D2J/Jm4Ba72MrE70smx5RxZBPt&#10;x/WKO3GuJ6+Xn8DqCQAA//8DAFBLAwQUAAYACAAAACEABroPMNwAAAAKAQAADwAAAGRycy9kb3du&#10;cmV2LnhtbEyPzU7DMBCE70i8g7VI3KhdqpA0jVMBUi9cEKFwduMliYjXUeyk4e3ZnuC0f6OZb4v9&#10;4nox4xg6TxrWKwUCqfa2o0bD8f1wl4EI0ZA1vSfU8IMB9uX1VWFy68/0hnMVG8EmFHKjoY1xyKUM&#10;dYvOhJUfkPj25UdnIo9jI+1ozmzuenmv1IN0piNOaM2Azy3W39XkNLzOx5csUCY/zaFXT2GLVfUx&#10;aX17szzuQERc4p8YLviMDiUznfxENohewyZNWMl1k3DDgiy9bE4aknStQJaF/P9C+QsAAP//AwBQ&#10;SwECLQAUAAYACAAAACEAtoM4kv4AAADhAQAAEwAAAAAAAAAAAAAAAAAAAAAAW0NvbnRlbnRfVHlw&#10;ZXNdLnhtbFBLAQItABQABgAIAAAAIQA4/SH/1gAAAJQBAAALAAAAAAAAAAAAAAAAAC8BAABfcmVs&#10;cy8ucmVsc1BLAQItABQABgAIAAAAIQAhlb6VLQIAAEwEAAAOAAAAAAAAAAAAAAAAAC4CAABkcnMv&#10;ZTJvRG9jLnhtbFBLAQItABQABgAIAAAAIQAGug8w3AAAAAoBAAAPAAAAAAAAAAAAAAAAAIcEAABk&#10;cnMvZG93bnJldi54bWxQSwUGAAAAAAQABADzAAAAkAUAAAAA&#10;" strokecolor="black [3213]" strokeweight="4.5pt">
                <v:textbox>
                  <w:txbxContent>
                    <w:p w:rsidR="006A6286" w:rsidRPr="00C37B57" w:rsidRDefault="006A6286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bookmarkStart w:id="1" w:name="_GoBack"/>
                      <w:r w:rsidRPr="00C37B57">
                        <w:rPr>
                          <w:rFonts w:ascii="Arial" w:hAnsi="Arial" w:cs="Arial"/>
                          <w:sz w:val="72"/>
                          <w:szCs w:val="72"/>
                        </w:rPr>
                        <w:t>Understanding money in a digital world</w:t>
                      </w:r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298EA168" wp14:editId="5FD2D0AC">
                <wp:simplePos x="0" y="0"/>
                <wp:positionH relativeFrom="margin">
                  <wp:posOffset>219075</wp:posOffset>
                </wp:positionH>
                <wp:positionV relativeFrom="paragraph">
                  <wp:posOffset>83820</wp:posOffset>
                </wp:positionV>
                <wp:extent cx="5334000" cy="1495425"/>
                <wp:effectExtent l="19050" t="19050" r="38100" b="4762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6286" w:rsidRPr="00C37B57" w:rsidRDefault="006A6286" w:rsidP="00FF3253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C37B57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Developing financial capability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7.25pt;margin-top:6.6pt;width:420pt;height:117.7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Ib1NgIAAGEEAAAOAAAAZHJzL2Uyb0RvYy54bWysVNtu2zAMfR+wfxD0vthJnaUx4hRdugwD&#10;ugvQ7gNoWY6FyaInKbGzrx8lp2m67WmYHwRJpA4PD0mvboZWs4O0TqEp+HSSciaNwEqZXcG/PW7f&#10;XHPmPJgKNBpZ8KN0/Gb9+tWq73I5wwZ1JS0jEOPyvit4432XJ4kTjWzBTbCThow12hY8He0uqSz0&#10;hN7qZJamb5MebdVZFNI5ur0bjXwd8etaCv+lrp30TBecuPm42riWYU3WK8h3FrpGiRMN+AcWLShD&#10;Qc9Qd+CB7a36A6pVwqLD2k8EtgnWtRIy5kDZTNPfsnlooJMxFxLHdWeZ3P+DFZ8PXy1TVcGXnBlo&#10;qUSPcvDsHQ5sFtTpO5eT00NHbn6ga6pyzNR19yi+O2Zw04DZyVtrsW8kVMRuGl4mF09HHBdAyv4T&#10;VhQG9h4j0FDbNkhHYjBCpyodz5UJVARdzq+usjQlkyDbNFvOs9k8xoD86Xlnnf8gsWVhU3BLpY/w&#10;cLh3PtCB/MklRHOoVbVVWseD3ZUbbdkBqE228Tuhv3DThvXEZTGdp6MELzCO7gxBDVphH4TkTIPz&#10;ZKCU4vc33FZ5GgKt2oJfn50gD2K+N1VsUQ9Kj3vKQ5uTukHQUVo/lEMs4yIECMqXWB1Jbotjz9OM&#10;0qZB+5Oznvq94O7HHqwkgh8NlWw5zbIwIPGQzRczOthLS3lpASMIquCU37jd+DhUQUyDt1TaWkXR&#10;n5mcKFMfx1qcZi4MyuU5ej3/Gda/AAAA//8DAFBLAwQUAAYACAAAACEAz5SQndwAAAAJAQAADwAA&#10;AGRycy9kb3ducmV2LnhtbEyPwU7DMBBE70j8g7VI3KhTt7RRiFMBEkIcacvdjbdJhL2OYrcJfD3b&#10;Ez3uzGj2TbmZvBNnHGIXSMN8loFAqoPtqNGw37095CBiMmSNC4QafjDCprq9KU1hw0ifeN6mRnAJ&#10;xcJoaFPqCylj3aI3cRZ6JPaOYfAm8Tk00g5m5HLvpMqylfSmI/7Qmh5fW6y/tyevIe1DZ+c7pY4v&#10;Xx+jb97t78olre/vpucnEAmn9B+GCz6jQ8VMh3AiG4XTsFg+cpL1hQLBfr6+CAcNapmvQValvF5Q&#10;/QEAAP//AwBQSwECLQAUAAYACAAAACEAtoM4kv4AAADhAQAAEwAAAAAAAAAAAAAAAAAAAAAAW0Nv&#10;bnRlbnRfVHlwZXNdLnhtbFBLAQItABQABgAIAAAAIQA4/SH/1gAAAJQBAAALAAAAAAAAAAAAAAAA&#10;AC8BAABfcmVscy8ucmVsc1BLAQItABQABgAIAAAAIQBXdIb1NgIAAGEEAAAOAAAAAAAAAAAAAAAA&#10;AC4CAABkcnMvZTJvRG9jLnhtbFBLAQItABQABgAIAAAAIQDPlJCd3AAAAAkBAAAPAAAAAAAAAAAA&#10;AAAAAJAEAABkcnMvZG93bnJldi54bWxQSwUGAAAAAAQABADzAAAAmQUAAAAA&#10;" strokecolor="windowText" strokeweight="4.5pt">
                <v:textbox>
                  <w:txbxContent>
                    <w:p w:rsidR="006A6286" w:rsidRPr="00C37B57" w:rsidRDefault="006A6286" w:rsidP="00FF3253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C37B57">
                        <w:rPr>
                          <w:rFonts w:ascii="Arial" w:hAnsi="Arial" w:cs="Arial"/>
                          <w:sz w:val="72"/>
                          <w:szCs w:val="72"/>
                        </w:rPr>
                        <w:t>Developing financial capability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 w:rsidP="00896A72">
      <w:pPr>
        <w:rPr>
          <w:rFonts w:ascii="Arial" w:hAnsi="Arial" w:cs="Arial"/>
        </w:rPr>
      </w:pPr>
    </w:p>
    <w:sectPr w:rsidR="00896A72" w:rsidRPr="008D1C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286" w:rsidRDefault="006A6286" w:rsidP="00896A72">
      <w:pPr>
        <w:spacing w:after="0" w:line="240" w:lineRule="auto"/>
      </w:pPr>
      <w:r>
        <w:separator/>
      </w:r>
    </w:p>
  </w:endnote>
  <w:endnote w:type="continuationSeparator" w:id="0">
    <w:p w:rsidR="006A6286" w:rsidRDefault="006A6286" w:rsidP="00896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286" w:rsidRDefault="006A6286" w:rsidP="00896A72">
      <w:pPr>
        <w:spacing w:after="0" w:line="240" w:lineRule="auto"/>
      </w:pPr>
      <w:r>
        <w:separator/>
      </w:r>
    </w:p>
  </w:footnote>
  <w:footnote w:type="continuationSeparator" w:id="0">
    <w:p w:rsidR="006A6286" w:rsidRDefault="006A6286" w:rsidP="00896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72"/>
    <w:rsid w:val="00042147"/>
    <w:rsid w:val="002446A4"/>
    <w:rsid w:val="00343EB5"/>
    <w:rsid w:val="00380C8D"/>
    <w:rsid w:val="003903F7"/>
    <w:rsid w:val="0047541D"/>
    <w:rsid w:val="0050759B"/>
    <w:rsid w:val="0055599E"/>
    <w:rsid w:val="006A6286"/>
    <w:rsid w:val="007F5B57"/>
    <w:rsid w:val="0082212E"/>
    <w:rsid w:val="00896A72"/>
    <w:rsid w:val="008D1CF7"/>
    <w:rsid w:val="00930F3D"/>
    <w:rsid w:val="00C37B57"/>
    <w:rsid w:val="00CB04A3"/>
    <w:rsid w:val="00CD0C99"/>
    <w:rsid w:val="00CE63DC"/>
    <w:rsid w:val="00D66C6C"/>
    <w:rsid w:val="00E262B6"/>
    <w:rsid w:val="00F16C48"/>
    <w:rsid w:val="00FF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2B86DBCB8504381517B70701B341E" ma:contentTypeVersion="1" ma:contentTypeDescription="Create a new document." ma:contentTypeScope="" ma:versionID="800763de84db2a1192e8cee62f5761a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02A4A-B1B3-4F39-8DAC-B01A21A6D3BA}">
  <ds:schemaRefs>
    <ds:schemaRef ds:uri="http://schemas.microsoft.com/sharepoint/v3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dcmitype/"/>
    <ds:schemaRef ds:uri="http://www.w3.org/XML/1998/namespace"/>
    <ds:schemaRef ds:uri="http://purl.org/dc/elements/1.1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84DA6F-3861-462D-88DF-45B3D18678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DD05AF-5EB2-4480-9A32-9CD5105BD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88460E-AA6A-4C6F-A063-8EC7C4177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 Scotland</dc:creator>
  <cp:lastModifiedBy>z440880</cp:lastModifiedBy>
  <cp:revision>3</cp:revision>
  <dcterms:created xsi:type="dcterms:W3CDTF">2016-06-09T08:32:00Z</dcterms:created>
  <dcterms:modified xsi:type="dcterms:W3CDTF">2016-06-09T10:51:00Z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0x0101002582B86DBCB8504381517B70701B341E</vt:lpwstr>
  </property>
</Properties>
</file>